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F6462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>ЗАО Национальный Центр онкологии имени В.А. Фанарджяна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0B0998">
        <w:rPr>
          <w:rFonts w:ascii="GHEA Grapalat" w:hAnsi="GHEA Grapalat"/>
          <w:sz w:val="20"/>
        </w:rPr>
        <w:t>UAK-GHTsDzB-20/96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3F6462">
        <w:rPr>
          <w:rFonts w:ascii="GHEA Grapalat" w:hAnsi="GHEA Grapalat"/>
          <w:sz w:val="20"/>
        </w:rPr>
        <w:t xml:space="preserve">20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0B0998" w:rsidRPr="000B0998">
        <w:rPr>
          <w:rFonts w:ascii="GHEA Grapalat" w:hAnsi="GHEA Grapalat"/>
          <w:sz w:val="20"/>
        </w:rPr>
        <w:t>ноября</w:t>
      </w:r>
      <w:r w:rsidR="001E68C1" w:rsidRPr="001E68C1">
        <w:rPr>
          <w:rFonts w:ascii="GHEA Grapalat" w:hAnsi="GHEA Grapalat"/>
          <w:sz w:val="20"/>
        </w:rPr>
        <w:t xml:space="preserve"> </w:t>
      </w:r>
      <w:r w:rsidR="000B0998" w:rsidRPr="000B0998">
        <w:rPr>
          <w:rFonts w:ascii="GHEA Grapalat" w:hAnsi="GHEA Grapalat"/>
          <w:sz w:val="20"/>
        </w:rPr>
        <w:t xml:space="preserve">19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0B0998">
        <w:rPr>
          <w:rFonts w:ascii="GHEA Grapalat" w:hAnsi="GHEA Grapalat"/>
          <w:sz w:val="20"/>
        </w:rPr>
        <w:t xml:space="preserve"> </w:t>
      </w:r>
      <w:r w:rsidR="000B0998">
        <w:rPr>
          <w:rFonts w:ascii="GHEA Grapalat" w:hAnsi="GHEA Grapalat"/>
          <w:sz w:val="20"/>
        </w:rPr>
        <w:t>UAK-GHTsDzB-20/96</w:t>
      </w:r>
      <w:r w:rsidR="008F36E5" w:rsidRPr="001E68C1">
        <w:rPr>
          <w:rFonts w:ascii="GHEA Grapalat" w:hAnsi="GHEA Grapalat"/>
          <w:sz w:val="20"/>
        </w:rPr>
        <w:t>,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0B0998" w:rsidRPr="000B0998">
        <w:rPr>
          <w:rFonts w:ascii="GHEA Grapalat" w:hAnsi="GHEA Grapalat"/>
          <w:sz w:val="20"/>
        </w:rPr>
        <w:t>Услуг сбора, транспортировки и уничтожения отходов</w:t>
      </w:r>
      <w:r w:rsidR="000B0998" w:rsidRPr="00CA386C">
        <w:rPr>
          <w:rFonts w:ascii="GHEA Grapalat" w:hAnsi="GHEA Grapalat"/>
          <w:sz w:val="20"/>
        </w:rPr>
        <w:t xml:space="preserve"> </w:t>
      </w:r>
      <w:r w:rsidR="000B0998" w:rsidRPr="000B0998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172"/>
        <w:gridCol w:w="462"/>
        <w:gridCol w:w="161"/>
        <w:gridCol w:w="425"/>
        <w:gridCol w:w="43"/>
        <w:gridCol w:w="182"/>
        <w:gridCol w:w="10"/>
        <w:gridCol w:w="607"/>
        <w:gridCol w:w="256"/>
        <w:gridCol w:w="14"/>
        <w:gridCol w:w="22"/>
        <w:gridCol w:w="719"/>
        <w:gridCol w:w="177"/>
        <w:gridCol w:w="162"/>
        <w:gridCol w:w="42"/>
        <w:gridCol w:w="339"/>
        <w:gridCol w:w="249"/>
        <w:gridCol w:w="287"/>
        <w:gridCol w:w="31"/>
        <w:gridCol w:w="222"/>
        <w:gridCol w:w="295"/>
        <w:gridCol w:w="386"/>
        <w:gridCol w:w="142"/>
        <w:gridCol w:w="31"/>
        <w:gridCol w:w="46"/>
        <w:gridCol w:w="140"/>
        <w:gridCol w:w="35"/>
        <w:gridCol w:w="327"/>
        <w:gridCol w:w="612"/>
        <w:gridCol w:w="142"/>
        <w:gridCol w:w="146"/>
        <w:gridCol w:w="793"/>
      </w:tblGrid>
      <w:tr w:rsidR="005461BC" w:rsidRPr="00395B6E" w:rsidTr="005B59B9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0B0998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:rsidR="009F073F" w:rsidRPr="003F646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639" w:type="dxa"/>
            <w:gridSpan w:val="7"/>
            <w:vMerge w:val="restart"/>
            <w:shd w:val="clear" w:color="auto" w:fill="auto"/>
            <w:vAlign w:val="center"/>
          </w:tcPr>
          <w:p w:rsidR="009F073F" w:rsidRPr="003F646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F6462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количество </w:t>
            </w:r>
          </w:p>
        </w:tc>
        <w:tc>
          <w:tcPr>
            <w:tcW w:w="1967" w:type="dxa"/>
            <w:gridSpan w:val="8"/>
            <w:shd w:val="clear" w:color="auto" w:fill="auto"/>
            <w:vAlign w:val="center"/>
          </w:tcPr>
          <w:p w:rsidR="009F073F" w:rsidRPr="003F646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сметная цена </w:t>
            </w:r>
          </w:p>
        </w:tc>
        <w:tc>
          <w:tcPr>
            <w:tcW w:w="2070" w:type="dxa"/>
            <w:gridSpan w:val="11"/>
            <w:vMerge w:val="restart"/>
            <w:shd w:val="clear" w:color="auto" w:fill="auto"/>
            <w:vAlign w:val="center"/>
          </w:tcPr>
          <w:p w:rsidR="009F073F" w:rsidRPr="003F646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95" w:type="dxa"/>
            <w:gridSpan w:val="7"/>
            <w:vMerge w:val="restart"/>
            <w:shd w:val="clear" w:color="auto" w:fill="auto"/>
            <w:vAlign w:val="center"/>
          </w:tcPr>
          <w:p w:rsidR="009F073F" w:rsidRPr="003F646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0B0998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67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70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0B0998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7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0998" w:rsidRPr="00395B6E" w:rsidTr="000B0998">
        <w:trPr>
          <w:trHeight w:val="4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0B0998" w:rsidRPr="003F6462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998" w:rsidRPr="00395B6E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>Услуг сбора, транспортировки и уничтожения отходов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998" w:rsidRPr="003F6462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6462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998" w:rsidRPr="003F6462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998" w:rsidRPr="003F6462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F646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998" w:rsidRPr="00395B6E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998" w:rsidRPr="001E68C1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>“В. А. ЗАО "Национальный онкологический центр имени фанарджяна" (далее-заказчик) необходимо предоставлять услуги по перевозке и обезвреживанию медицинских отходов. Согласно требованиям Приказа N 03-Н, в рамках которого необходимо в период с 1 марта по 1 ноября минимум раз в 48 часов, а в период с 1 ноября по 1 марта-минимум раз в 72 часа (независимо от рабочего или не рабочего дня), взвешивать, принимать и перевозить медицинские отходы:</w:t>
            </w:r>
          </w:p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>2. Организация, предоставляющая услуги по перевозке и обезвреживанию медицинских отходов (далее-Исполнитель) обязуется перевозить заказчиком выделенные медицинские отходы по видам, сохраняя в отношении отходов выделенные медицинские отходы от 04.03.2008 г. министром здравоохранения РА. В день каждого посещения, в период с 12:00 до 14:00, исполнитель предоставляет заказчику 80-100л. исполнитель предоставляет также твердые, одноразовые, полиэтиленовые мешки в больших количествах, в больших количествах:</w:t>
            </w:r>
          </w:p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>Заказчик: взвешивает и передает исполнителю взятые по типу медицинские отходы на специальную площадку временного хранения отходов:</w:t>
            </w:r>
          </w:p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 xml:space="preserve">4. Во время </w:t>
            </w:r>
            <w:r w:rsidRPr="000B099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транспортировки исполнитель обеспечивает своего сотрудника в соответствующей защитной одежде с сверхпрочными резиновыми перчатками, длинными крыльями в халате, со свечным фартуком, резиновыми сапоги, защитными очками:</w:t>
            </w:r>
          </w:p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>Исполнитель обязан осуществлять перевозку отходов на закрытом, покрытом, кузовном автомобиле:</w:t>
            </w:r>
          </w:p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>* Исполнитель обязан вместе с обеспечением квалификации представить заказчику также копию лицензии, выданной с целью осуществления "переработки, обезвреживания, хранения, транспортировки и размещения опасных отходов".</w:t>
            </w:r>
          </w:p>
        </w:tc>
        <w:tc>
          <w:tcPr>
            <w:tcW w:w="21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“В. А. ЗАО "Национальный онкологический центр имени фанарджяна" (далее-заказчик) необходимо предоставлять услуги по перевозке и обезвреживанию медицинских отходов. Согласно требованиям Приказа N 03-Н, в рамках которого необходимо в период с 1 марта по 1 ноября минимум раз в 48 часов, а в период с 1 ноября по 1 марта-минимум раз в 72 часа (независимо от рабочего или не рабочего дня), взвешивать, принимать и перевозить медицинские отходы:</w:t>
            </w:r>
          </w:p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>2. Организация, предоставляющая услуги по перевозке и обезвреживанию медицинских отходов (далее-Исполнитель) обязуется перевозить заказчиком выделенные медицинские отходы по видам, сохраняя в отношении отходов выделенные медицинские отходы от 04.03.2008 г. министром здравоохранения РА. В день каждого посещения, в период с 12:00 до 14:00, исполнитель предоставляет заказчику 80-100л. исполнитель предоставляет также твердые, одноразовые, полиэтиленовые мешки в больших количествах, в больших количествах:</w:t>
            </w:r>
          </w:p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>Заказчик: взвешивает и передает исполнителю взятые по типу медицинские отходы на специальную площадку временного хранения отходов:</w:t>
            </w:r>
          </w:p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 xml:space="preserve">4. Во время транспортировки исполнитель обеспечивает своего сотрудника в соответствующей защитной </w:t>
            </w:r>
            <w:r w:rsidRPr="000B099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одежде с сверхпрочными резиновыми перчатками, длинными крыльями в халате, со свечным фартуком, резиновыми сапоги, защитными очками:</w:t>
            </w:r>
          </w:p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>Исполнитель обязан осуществлять перевозку отходов на закрытом, покрытом, кузовном автомобиле:</w:t>
            </w:r>
          </w:p>
          <w:p w:rsidR="000B0998" w:rsidRPr="000B0998" w:rsidRDefault="000B0998" w:rsidP="000B09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0998">
              <w:rPr>
                <w:rFonts w:ascii="GHEA Grapalat" w:hAnsi="GHEA Grapalat"/>
                <w:b/>
                <w:sz w:val="14"/>
                <w:szCs w:val="14"/>
              </w:rPr>
              <w:t>* Исполнитель обязан вместе с обеспечением квалификации представить заказчику также копию лицензии, выданной с целью осуществления "переработки, обезвреживания, хранения, транспортировки и размещения опасных отходов".</w:t>
            </w:r>
          </w:p>
        </w:tc>
      </w:tr>
      <w:tr w:rsidR="003F6462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7407" w:rsidRPr="00395B6E" w:rsidTr="00AB4BAC">
        <w:trPr>
          <w:trHeight w:val="137"/>
          <w:jc w:val="center"/>
        </w:trPr>
        <w:tc>
          <w:tcPr>
            <w:tcW w:w="34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407" w:rsidRPr="00395B6E" w:rsidRDefault="00287407" w:rsidP="002874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0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407" w:rsidRPr="00BF7713" w:rsidRDefault="0047204F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3468A"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часть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="0063468A"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  <w:r w:rsidR="0063468A" w:rsidRPr="0047204F">
              <w:rPr>
                <w:rFonts w:ascii="GHEA Grapalat" w:hAnsi="GHEA Grapalat" w:cs="Sylfaen"/>
                <w:bCs/>
                <w:szCs w:val="24"/>
              </w:rPr>
              <w:t xml:space="preserve"> </w:t>
            </w:r>
          </w:p>
        </w:tc>
      </w:tr>
      <w:tr w:rsidR="003F6462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462" w:rsidRPr="00395B6E" w:rsidRDefault="003F6462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F6462" w:rsidRPr="00395B6E" w:rsidTr="00AB4B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462" w:rsidRPr="00AB4BAC" w:rsidRDefault="003F6462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AB4BAC" w:rsidRDefault="00AB4BAC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F6462" w:rsidRPr="000B0998" w:rsidRDefault="000B0998" w:rsidP="000B09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Pr="000B099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47204F" w:rsidRPr="000B0998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</w:tr>
      <w:tr w:rsidR="003F6462" w:rsidRPr="00395B6E" w:rsidTr="000B09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3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1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0B09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3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0B09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3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F6462" w:rsidRPr="00395B6E" w:rsidTr="000B09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3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0B09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3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462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F6462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3F646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F6462" w:rsidRPr="00395B6E" w:rsidTr="0047204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F6462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3F6462" w:rsidRPr="00395B6E" w:rsidRDefault="003F6462" w:rsidP="003F64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C4F81" w:rsidRPr="00395B6E" w:rsidTr="0047204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C4F81" w:rsidRPr="006C4F81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C4F81" w:rsidRPr="006C4F81" w:rsidRDefault="006C4F81" w:rsidP="006C4F81">
            <w:pPr>
              <w:tabs>
                <w:tab w:val="left" w:pos="709"/>
                <w:tab w:val="left" w:pos="851"/>
              </w:tabs>
              <w:spacing w:line="260" w:lineRule="exact"/>
              <w:rPr>
                <w:rFonts w:ascii="GHEA Grapalat" w:hAnsi="GHEA Grapalat"/>
                <w:b/>
                <w:sz w:val="14"/>
                <w:szCs w:val="14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</w:rPr>
              <w:t>ООО "ЭКОПРОТЕКТ"</w:t>
            </w:r>
          </w:p>
        </w:tc>
        <w:tc>
          <w:tcPr>
            <w:tcW w:w="2062" w:type="dxa"/>
            <w:gridSpan w:val="8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188" w:type="dxa"/>
            <w:gridSpan w:val="5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</w:tr>
      <w:tr w:rsidR="006C4F81" w:rsidRPr="00395B6E" w:rsidTr="0047204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C4F81" w:rsidRPr="006C4F81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C4F81" w:rsidRPr="006C4F81" w:rsidRDefault="006C4F81" w:rsidP="006C4F81">
            <w:pPr>
              <w:tabs>
                <w:tab w:val="left" w:pos="709"/>
                <w:tab w:val="left" w:pos="851"/>
              </w:tabs>
              <w:spacing w:line="260" w:lineRule="exact"/>
              <w:rPr>
                <w:rFonts w:ascii="GHEA Grapalat" w:hAnsi="GHEA Grapalat"/>
                <w:b/>
                <w:sz w:val="14"/>
                <w:szCs w:val="14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</w:rPr>
              <w:t>ООО “ЭКОЛОГИЯ В.К.Г.”</w:t>
            </w:r>
          </w:p>
        </w:tc>
        <w:tc>
          <w:tcPr>
            <w:tcW w:w="2062" w:type="dxa"/>
            <w:gridSpan w:val="8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1258333.33</w:t>
            </w:r>
          </w:p>
        </w:tc>
        <w:tc>
          <w:tcPr>
            <w:tcW w:w="1188" w:type="dxa"/>
            <w:gridSpan w:val="5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1258333.33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251666.67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251666.67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1510000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</w:rPr>
              <w:t>1510000</w:t>
            </w:r>
          </w:p>
        </w:tc>
      </w:tr>
      <w:tr w:rsidR="006C4F81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1E68C1" w:rsidRDefault="006C4F81" w:rsidP="006C4F8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Порядка, </w:t>
            </w:r>
            <w:r w:rsidRPr="006C4F81">
              <w:rPr>
                <w:rFonts w:ascii="GHEA Grapalat" w:hAnsi="GHEA Grapalat"/>
                <w:b/>
                <w:sz w:val="14"/>
                <w:szCs w:val="14"/>
              </w:rPr>
              <w:t>получивших удовлетворительную оценку участников пригласить на одновременные переговоры по снижению цен</w:t>
            </w:r>
            <w:r w:rsidRPr="006C4F8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6C4F81">
              <w:rPr>
                <w:rFonts w:ascii="GHEA Grapalat" w:hAnsi="GHEA Grapalat"/>
                <w:b/>
                <w:sz w:val="14"/>
                <w:szCs w:val="14"/>
              </w:rPr>
              <w:t>заседании переговоров по снижению ценовых предложений участвовали представители из компании ООО “ЭКОЛОГИЯ В.К.Г.” и ООО "ЭКОПРОТЕКТ" и представили пересмотренные ценовые предложения</w:t>
            </w:r>
          </w:p>
        </w:tc>
      </w:tr>
      <w:tr w:rsidR="006C4F81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4F81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4F81" w:rsidRPr="00395B6E" w:rsidTr="004808DD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4F81" w:rsidRPr="00395B6E" w:rsidTr="004808DD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4F8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6C4F81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.2020г</w:t>
            </w:r>
          </w:p>
        </w:tc>
      </w:tr>
      <w:tr w:rsidR="006C4F81" w:rsidRPr="00395B6E" w:rsidTr="006C4F81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C4F81" w:rsidRPr="00395B6E" w:rsidTr="006C4F81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2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81" w:rsidRPr="00B62625" w:rsidRDefault="006C4F81" w:rsidP="006C4F8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29.10.2020г</w:t>
            </w:r>
          </w:p>
        </w:tc>
        <w:tc>
          <w:tcPr>
            <w:tcW w:w="3095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4F81" w:rsidRPr="00B62625" w:rsidRDefault="006C4F81" w:rsidP="006C4F8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02.11.2020г</w:t>
            </w:r>
          </w:p>
        </w:tc>
      </w:tr>
      <w:tr w:rsidR="006C4F81" w:rsidRPr="00395B6E" w:rsidTr="002038EE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4F81" w:rsidRPr="00B44161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04.11</w:t>
            </w:r>
            <w:r w:rsidRPr="0022692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6C4F81" w:rsidRPr="00395B6E" w:rsidTr="00F77599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4F81" w:rsidRPr="00B62625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Pr="00B626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626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6C4F81" w:rsidRPr="00395B6E" w:rsidTr="00F80F4C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BF7713" w:rsidRDefault="006C4F81" w:rsidP="006C4F8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19.11.2020г</w:t>
            </w:r>
          </w:p>
        </w:tc>
      </w:tr>
      <w:tr w:rsidR="006C4F81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C4F81" w:rsidRPr="00395B6E" w:rsidTr="006C4F8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28" w:type="dxa"/>
            <w:gridSpan w:val="5"/>
            <w:vMerge w:val="restart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5" w:type="dxa"/>
            <w:gridSpan w:val="12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C4F81" w:rsidRPr="00395B6E" w:rsidTr="006C4F8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vMerge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5" w:type="dxa"/>
            <w:gridSpan w:val="12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C4F81" w:rsidRPr="00395B6E" w:rsidTr="006C4F8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6C4F81" w:rsidRPr="00395B6E" w:rsidTr="006C4F81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C4F81" w:rsidRPr="006C4F8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C4F81" w:rsidRPr="006C4F81" w:rsidRDefault="006C4F81" w:rsidP="006C4F81">
            <w:pPr>
              <w:tabs>
                <w:tab w:val="left" w:pos="709"/>
                <w:tab w:val="left" w:pos="851"/>
              </w:tabs>
              <w:spacing w:line="260" w:lineRule="exact"/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"ЭКОПРОТЕКТ"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6C4F81" w:rsidRPr="006C4F8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˝UAK-GHTsDzB-20/96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6C4F81" w:rsidRPr="006C4F8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6C4F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C4F81" w:rsidRPr="006C4F8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8" w:type="dxa"/>
            <w:gridSpan w:val="5"/>
            <w:shd w:val="clear" w:color="auto" w:fill="auto"/>
            <w:vAlign w:val="center"/>
          </w:tcPr>
          <w:p w:rsidR="006C4F81" w:rsidRPr="006C4F8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25.12.2020г</w:t>
            </w:r>
          </w:p>
        </w:tc>
        <w:tc>
          <w:tcPr>
            <w:tcW w:w="1075" w:type="dxa"/>
            <w:gridSpan w:val="7"/>
            <w:shd w:val="clear" w:color="auto" w:fill="auto"/>
            <w:vAlign w:val="center"/>
          </w:tcPr>
          <w:p w:rsidR="006C4F81" w:rsidRPr="006C4F8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1200000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6C4F81" w:rsidRPr="006C4F8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1200000</w:t>
            </w:r>
          </w:p>
        </w:tc>
      </w:tr>
      <w:tr w:rsidR="006C4F81" w:rsidRPr="00395B6E" w:rsidTr="006C4F81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C4F81" w:rsidRPr="001E68C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6C4F81" w:rsidRPr="001E68C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6C4F81" w:rsidRPr="001E68C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C4F81" w:rsidRPr="001E68C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shd w:val="clear" w:color="auto" w:fill="auto"/>
            <w:vAlign w:val="center"/>
          </w:tcPr>
          <w:p w:rsidR="006C4F81" w:rsidRPr="001E68C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7"/>
            <w:shd w:val="clear" w:color="auto" w:fill="auto"/>
            <w:vAlign w:val="center"/>
          </w:tcPr>
          <w:p w:rsidR="006C4F81" w:rsidRPr="00B241C6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6C4F81" w:rsidRPr="001E68C1" w:rsidRDefault="006C4F81" w:rsidP="006C4F8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C4F81" w:rsidRPr="00395B6E" w:rsidTr="006C4F81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C4F81" w:rsidRPr="00395B6E" w:rsidTr="006C4F81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BF7713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6C4F81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</w:rPr>
              <w:t>ООО "ЭКОПРОТЕКТ"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6C4F81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4F81">
              <w:rPr>
                <w:rFonts w:ascii="GHEA Grapalat" w:hAnsi="GHEA Grapalat"/>
                <w:b/>
                <w:sz w:val="14"/>
                <w:szCs w:val="14"/>
              </w:rPr>
              <w:t>РА, г. Ереван, шоссе Нубарашена, 9/1 дом,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B62625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Pr="00B62625">
                <w:rPr>
                  <w:rStyle w:val="af"/>
                  <w:rFonts w:ascii="GHEA Grapalat" w:hAnsi="GHEA Grapalat"/>
                  <w:sz w:val="16"/>
                  <w:lang w:val="af-ZA"/>
                </w:rPr>
                <w:t>ecoprotekt@rambler.ru</w:t>
              </w:r>
            </w:hyperlink>
          </w:p>
        </w:tc>
        <w:tc>
          <w:tcPr>
            <w:tcW w:w="15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504C91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1570055591310100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504C91" w:rsidRDefault="006C4F81" w:rsidP="006C4F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262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00103286</w:t>
            </w:r>
          </w:p>
        </w:tc>
      </w:tr>
      <w:tr w:rsidR="006C4F81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C4F81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C4F81" w:rsidRPr="00395B6E" w:rsidRDefault="006C4F81" w:rsidP="006C4F8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C4F81" w:rsidRPr="00BF7713" w:rsidRDefault="006C4F81" w:rsidP="006C4F8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0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6C4F81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B241C6" w:rsidRDefault="006C4F81" w:rsidP="006C4F8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6C4F81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B241C6" w:rsidRDefault="006C4F81" w:rsidP="006C4F8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получан.</w:t>
            </w:r>
          </w:p>
        </w:tc>
      </w:tr>
      <w:tr w:rsidR="006C4F81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C4F81" w:rsidRPr="00395B6E" w:rsidRDefault="006C4F81" w:rsidP="006C4F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4F81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C4F81" w:rsidRPr="00395B6E" w:rsidRDefault="006C4F81" w:rsidP="006C4F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C4F8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F81" w:rsidRPr="00395B6E" w:rsidRDefault="006C4F81" w:rsidP="006C4F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C4F8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C4F81" w:rsidRPr="005B59B9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5B59B9">
              <w:rPr>
                <w:rFonts w:ascii="GHEA Grapalat" w:hAnsi="GHEA Grapalat"/>
                <w:sz w:val="16"/>
                <w:szCs w:val="24"/>
              </w:rPr>
              <w:t>Анаит Егиазарян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6C4F81" w:rsidRPr="005B59B9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5B59B9">
              <w:rPr>
                <w:rFonts w:ascii="GHEA Grapalat" w:hAnsi="GHEA Grapalat"/>
                <w:sz w:val="16"/>
              </w:rPr>
              <w:t>/010/ 28</w:t>
            </w:r>
            <w:r>
              <w:rPr>
                <w:rFonts w:ascii="GHEA Grapalat" w:hAnsi="GHEA Grapalat"/>
                <w:sz w:val="16"/>
                <w:lang w:val="en-US"/>
              </w:rPr>
              <w:t xml:space="preserve"> </w:t>
            </w:r>
            <w:r w:rsidRPr="005B59B9">
              <w:rPr>
                <w:rFonts w:ascii="GHEA Grapalat" w:hAnsi="GHEA Grapalat"/>
                <w:sz w:val="16"/>
              </w:rPr>
              <w:t>76</w:t>
            </w:r>
            <w:r>
              <w:rPr>
                <w:rFonts w:ascii="GHEA Grapalat" w:hAnsi="GHEA Grapalat"/>
                <w:sz w:val="16"/>
                <w:lang w:val="en-US"/>
              </w:rPr>
              <w:t xml:space="preserve"> </w:t>
            </w:r>
            <w:r w:rsidRPr="005B59B9">
              <w:rPr>
                <w:rFonts w:ascii="GHEA Grapalat" w:hAnsi="GHEA Grapalat"/>
                <w:sz w:val="16"/>
              </w:rPr>
              <w:t>81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6C4F81" w:rsidRPr="005B59B9" w:rsidRDefault="006C4F81" w:rsidP="006C4F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5B59B9">
                <w:rPr>
                  <w:rStyle w:val="af"/>
                  <w:rFonts w:ascii="GHEA Grapalat" w:hAnsi="GHEA Grapalat"/>
                  <w:sz w:val="14"/>
                  <w:lang w:val="af-ZA"/>
                </w:rPr>
                <w:t>anahit.yeghiazaryan@oncology.am</w:t>
              </w:r>
            </w:hyperlink>
          </w:p>
        </w:tc>
      </w:tr>
    </w:tbl>
    <w:p w:rsidR="001E68C1" w:rsidRPr="006C4F81" w:rsidRDefault="001E68C1" w:rsidP="006C4F81">
      <w:pPr>
        <w:pStyle w:val="a6"/>
        <w:ind w:firstLine="567"/>
        <w:rPr>
          <w:rFonts w:ascii="GHEA Grapalat" w:hAnsi="GHEA Grapalat"/>
          <w:lang w:val="en-US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ЗАО Национальный Центр</w:t>
      </w:r>
      <w:r w:rsidR="006C4F81">
        <w:rPr>
          <w:rFonts w:ascii="GHEA Grapalat" w:hAnsi="GHEA Grapalat"/>
        </w:rPr>
        <w:t xml:space="preserve"> онкологии имени В.А. Фанарджян</w:t>
      </w:r>
      <w:r w:rsidR="006C4F81">
        <w:rPr>
          <w:rFonts w:ascii="GHEA Grapalat" w:hAnsi="GHEA Grapalat"/>
          <w:lang w:val="en-US"/>
        </w:rPr>
        <w:t>а</w:t>
      </w:r>
      <w:bookmarkStart w:id="0" w:name="_GoBack"/>
      <w:bookmarkEnd w:id="0"/>
    </w:p>
    <w:sectPr w:rsidR="001E68C1" w:rsidRPr="006C4F81" w:rsidSect="003F6462">
      <w:footerReference w:type="even" r:id="rId12"/>
      <w:footerReference w:type="default" r:id="rId13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23C" w:rsidRDefault="0015023C">
      <w:r>
        <w:separator/>
      </w:r>
    </w:p>
  </w:endnote>
  <w:endnote w:type="continuationSeparator" w:id="0">
    <w:p w:rsidR="0015023C" w:rsidRDefault="00150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C4F8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23C" w:rsidRDefault="0015023C">
      <w:r>
        <w:separator/>
      </w:r>
    </w:p>
  </w:footnote>
  <w:footnote w:type="continuationSeparator" w:id="0">
    <w:p w:rsidR="0015023C" w:rsidRDefault="0015023C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6C4F81" w:rsidRPr="004C584B" w:rsidRDefault="006C4F8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7"/>
  </w:num>
  <w:num w:numId="26">
    <w:abstractNumId w:val="26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0998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023C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4F81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4BAC"/>
    <w:rsid w:val="00AC7F6F"/>
    <w:rsid w:val="00AD5F58"/>
    <w:rsid w:val="00AE44F0"/>
    <w:rsid w:val="00AE7C17"/>
    <w:rsid w:val="00B036F7"/>
    <w:rsid w:val="00B06F5C"/>
    <w:rsid w:val="00B10495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paragraph" w:styleId="af8">
    <w:name w:val="List Paragraph"/>
    <w:basedOn w:val="a"/>
    <w:link w:val="af9"/>
    <w:uiPriority w:val="34"/>
    <w:qFormat/>
    <w:rsid w:val="000B0998"/>
    <w:pPr>
      <w:ind w:left="720"/>
    </w:pPr>
    <w:rPr>
      <w:szCs w:val="24"/>
    </w:rPr>
  </w:style>
  <w:style w:type="character" w:customStyle="1" w:styleId="af9">
    <w:name w:val="Абзац списка Знак"/>
    <w:link w:val="af8"/>
    <w:uiPriority w:val="34"/>
    <w:locked/>
    <w:rsid w:val="000B0998"/>
    <w:rPr>
      <w:rFonts w:ascii="Times Armenian" w:hAnsi="Times Armen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protekt@rambler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E367E-177F-430D-915F-BE51F130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1167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38</cp:revision>
  <cp:lastPrinted>2015-07-14T07:47:00Z</cp:lastPrinted>
  <dcterms:created xsi:type="dcterms:W3CDTF">2018-08-09T07:28:00Z</dcterms:created>
  <dcterms:modified xsi:type="dcterms:W3CDTF">2020-11-19T14:04:00Z</dcterms:modified>
</cp:coreProperties>
</file>